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338" w:rsidRPr="005B5338" w:rsidRDefault="005B5338" w:rsidP="00CF27A9">
      <w:pPr>
        <w:shd w:val="clear" w:color="auto" w:fill="FFFFFF"/>
        <w:spacing w:before="300" w:after="0" w:line="240" w:lineRule="auto"/>
        <w:jc w:val="center"/>
        <w:outlineLvl w:val="2"/>
        <w:rPr>
          <w:rFonts w:ascii="Trebuchet MS" w:eastAsia="Times New Roman" w:hAnsi="Trebuchet MS" w:cs="Times New Roman"/>
          <w:b/>
          <w:bCs/>
          <w:color w:val="464646"/>
          <w:sz w:val="32"/>
          <w:szCs w:val="32"/>
          <w:lang w:eastAsia="el-GR"/>
        </w:rPr>
      </w:pPr>
      <w:r w:rsidRPr="005B5338">
        <w:rPr>
          <w:rFonts w:ascii="Trebuchet MS" w:eastAsia="Times New Roman" w:hAnsi="Trebuchet MS" w:cs="Times New Roman"/>
          <w:b/>
          <w:bCs/>
          <w:color w:val="464646"/>
          <w:sz w:val="32"/>
          <w:szCs w:val="32"/>
          <w:lang w:eastAsia="el-GR"/>
        </w:rPr>
        <w:t>"Η ΠΥΡΑΜΙΔΑ ΤΗΣ ΑΣΚΗΣΗΣ ΓΙΑ ΤΟ ΠΑΙΔΙ"</w:t>
      </w:r>
    </w:p>
    <w:p w:rsidR="005B5338" w:rsidRPr="005B5338" w:rsidRDefault="005B5338" w:rsidP="00CF27A9">
      <w:pPr>
        <w:shd w:val="clear" w:color="auto" w:fill="FFFFFF"/>
        <w:spacing w:after="0" w:line="240" w:lineRule="auto"/>
        <w:jc w:val="center"/>
        <w:rPr>
          <w:rFonts w:ascii="Trebuchet MS" w:eastAsia="Times New Roman" w:hAnsi="Trebuchet MS" w:cs="Times New Roman"/>
          <w:color w:val="464646"/>
          <w:sz w:val="20"/>
          <w:szCs w:val="20"/>
          <w:lang w:eastAsia="el-GR"/>
        </w:rPr>
      </w:pPr>
    </w:p>
    <w:p w:rsidR="005B5338" w:rsidRPr="005B5338" w:rsidRDefault="005B5338" w:rsidP="005B5338">
      <w:pPr>
        <w:shd w:val="clear" w:color="auto" w:fill="FFFFFF"/>
        <w:spacing w:after="0" w:line="240" w:lineRule="auto"/>
        <w:rPr>
          <w:rFonts w:ascii="Trebuchet MS" w:eastAsia="Times New Roman" w:hAnsi="Trebuchet MS" w:cs="Times New Roman"/>
          <w:color w:val="464646"/>
          <w:sz w:val="20"/>
          <w:szCs w:val="20"/>
          <w:lang w:eastAsia="el-GR"/>
        </w:rPr>
      </w:pPr>
      <w:r>
        <w:rPr>
          <w:rFonts w:ascii="Trebuchet MS" w:eastAsia="Times New Roman" w:hAnsi="Trebuchet MS" w:cs="Times New Roman"/>
          <w:noProof/>
          <w:color w:val="464646"/>
          <w:sz w:val="20"/>
          <w:szCs w:val="20"/>
          <w:lang w:eastAsia="el-GR"/>
        </w:rPr>
        <w:drawing>
          <wp:inline distT="0" distB="0" distL="0" distR="0">
            <wp:extent cx="4762500" cy="4410075"/>
            <wp:effectExtent l="19050" t="0" r="0" b="0"/>
            <wp:docPr id="1" name="Εικόνα 1" descr="http://antikleidi.com/wp-content/uploads/2017/07/pyramide-physical-activ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ntikleidi.com/wp-content/uploads/2017/07/pyramide-physical-activity.jpg"/>
                    <pic:cNvPicPr>
                      <a:picLocks noChangeAspect="1" noChangeArrowheads="1"/>
                    </pic:cNvPicPr>
                  </pic:nvPicPr>
                  <pic:blipFill>
                    <a:blip r:embed="rId6"/>
                    <a:srcRect/>
                    <a:stretch>
                      <a:fillRect/>
                    </a:stretch>
                  </pic:blipFill>
                  <pic:spPr bwMode="auto">
                    <a:xfrm>
                      <a:off x="0" y="0"/>
                      <a:ext cx="4762500" cy="4410075"/>
                    </a:xfrm>
                    <a:prstGeom prst="rect">
                      <a:avLst/>
                    </a:prstGeom>
                    <a:noFill/>
                    <a:ln w="9525">
                      <a:noFill/>
                      <a:miter lim="800000"/>
                      <a:headEnd/>
                      <a:tailEnd/>
                    </a:ln>
                  </pic:spPr>
                </pic:pic>
              </a:graphicData>
            </a:graphic>
          </wp:inline>
        </w:drawing>
      </w:r>
    </w:p>
    <w:p w:rsidR="005B5338" w:rsidRPr="005B5338" w:rsidRDefault="005B5338" w:rsidP="005B5338">
      <w:pPr>
        <w:shd w:val="clear" w:color="auto" w:fill="FFFFFF"/>
        <w:spacing w:after="0" w:line="240" w:lineRule="auto"/>
        <w:rPr>
          <w:rFonts w:ascii="Trebuchet MS" w:eastAsia="Times New Roman" w:hAnsi="Trebuchet MS" w:cs="Times New Roman"/>
          <w:color w:val="464646"/>
          <w:sz w:val="20"/>
          <w:szCs w:val="20"/>
          <w:lang w:eastAsia="el-GR"/>
        </w:rPr>
      </w:pPr>
    </w:p>
    <w:p w:rsidR="005B5338" w:rsidRPr="005B5338" w:rsidRDefault="005B5338" w:rsidP="005B5338">
      <w:pPr>
        <w:shd w:val="clear" w:color="auto" w:fill="FFFFFF"/>
        <w:spacing w:after="0" w:line="240" w:lineRule="auto"/>
        <w:rPr>
          <w:rFonts w:ascii="Trebuchet MS" w:eastAsia="Times New Roman" w:hAnsi="Trebuchet MS" w:cs="Times New Roman"/>
          <w:color w:val="464646"/>
          <w:sz w:val="28"/>
          <w:szCs w:val="28"/>
          <w:lang w:eastAsia="el-GR"/>
        </w:rPr>
      </w:pPr>
      <w:r w:rsidRPr="005B5338">
        <w:rPr>
          <w:rFonts w:ascii="Trebuchet MS" w:eastAsia="Times New Roman" w:hAnsi="Trebuchet MS" w:cs="Times New Roman"/>
          <w:color w:val="464646"/>
          <w:sz w:val="28"/>
          <w:szCs w:val="28"/>
          <w:lang w:eastAsia="el-GR"/>
        </w:rPr>
        <w:t>Σε αντιστοιχία με την πυραμίδα της διατροφής, η πυραμίδα της φυσικής δραστηριότητας είναι ένας «έξυπνος» τρόπος απεικόνισης διαφόρων τύπων άσκησης, και ενδεικτικός της συχνότητας με την οποία θα πρέπει αυτές να πραγματοποιούνται από τα παιδιά κατά τη διάρκεια μίας εβδομάδας.</w:t>
      </w:r>
      <w:r w:rsidRPr="005B5338">
        <w:rPr>
          <w:rFonts w:ascii="Trebuchet MS" w:eastAsia="Times New Roman" w:hAnsi="Trebuchet MS" w:cs="Times New Roman"/>
          <w:color w:val="464646"/>
          <w:sz w:val="28"/>
          <w:szCs w:val="28"/>
          <w:lang w:eastAsia="el-GR"/>
        </w:rPr>
        <w:br/>
      </w:r>
      <w:r w:rsidRPr="005B5338">
        <w:rPr>
          <w:rFonts w:ascii="Trebuchet MS" w:eastAsia="Times New Roman" w:hAnsi="Trebuchet MS" w:cs="Times New Roman"/>
          <w:color w:val="464646"/>
          <w:sz w:val="28"/>
          <w:szCs w:val="28"/>
          <w:lang w:eastAsia="el-GR"/>
        </w:rPr>
        <w:br/>
        <w:t>Ο σχηματισμός της πυραμίδας δηλώνει ότι προχωρώντας από τη βάση προς την κορυφή, δηλαδή από το μεγαλύτερο εύρος ενός επιπέδου προς το μικρότερο, τόσο μικραίνει ο χρόνος τον οποίο τα παιδιά θα πρέπει να αφιερώνουν στις δραστηριότητες του κάθε επιπέδου.</w:t>
      </w:r>
      <w:r w:rsidRPr="005B5338">
        <w:rPr>
          <w:rFonts w:ascii="Trebuchet MS" w:eastAsia="Times New Roman" w:hAnsi="Trebuchet MS" w:cs="Times New Roman"/>
          <w:color w:val="464646"/>
          <w:sz w:val="28"/>
          <w:szCs w:val="28"/>
          <w:lang w:eastAsia="el-GR"/>
        </w:rPr>
        <w:br/>
      </w:r>
      <w:r w:rsidRPr="005B5338">
        <w:rPr>
          <w:rFonts w:ascii="Trebuchet MS" w:eastAsia="Times New Roman" w:hAnsi="Trebuchet MS" w:cs="Times New Roman"/>
          <w:color w:val="464646"/>
          <w:sz w:val="28"/>
          <w:szCs w:val="28"/>
          <w:lang w:eastAsia="el-GR"/>
        </w:rPr>
        <w:br/>
        <w:t>Οι συστάσεις για φυσική δραστηριότητα και υγεία, σύμφωνα με τον </w:t>
      </w:r>
      <w:r w:rsidRPr="005B5338">
        <w:rPr>
          <w:rFonts w:ascii="Trebuchet MS" w:eastAsia="Times New Roman" w:hAnsi="Trebuchet MS" w:cs="Times New Roman"/>
          <w:b/>
          <w:bCs/>
          <w:color w:val="990000"/>
          <w:sz w:val="28"/>
          <w:szCs w:val="28"/>
          <w:lang w:eastAsia="el-GR"/>
        </w:rPr>
        <w:t>Παγκόσμιο Οργανισμό Υγείας (</w:t>
      </w:r>
      <w:proofErr w:type="spellStart"/>
      <w:r w:rsidRPr="005B5338">
        <w:rPr>
          <w:rFonts w:ascii="Trebuchet MS" w:eastAsia="Times New Roman" w:hAnsi="Trebuchet MS" w:cs="Times New Roman"/>
          <w:b/>
          <w:bCs/>
          <w:color w:val="990000"/>
          <w:sz w:val="28"/>
          <w:szCs w:val="28"/>
          <w:lang w:eastAsia="el-GR"/>
        </w:rPr>
        <w:t>World</w:t>
      </w:r>
      <w:proofErr w:type="spellEnd"/>
      <w:r w:rsidRPr="005B5338">
        <w:rPr>
          <w:rFonts w:ascii="Trebuchet MS" w:eastAsia="Times New Roman" w:hAnsi="Trebuchet MS" w:cs="Times New Roman"/>
          <w:b/>
          <w:bCs/>
          <w:color w:val="990000"/>
          <w:sz w:val="28"/>
          <w:szCs w:val="28"/>
          <w:lang w:eastAsia="el-GR"/>
        </w:rPr>
        <w:t xml:space="preserve"> </w:t>
      </w:r>
      <w:proofErr w:type="spellStart"/>
      <w:r w:rsidRPr="005B5338">
        <w:rPr>
          <w:rFonts w:ascii="Trebuchet MS" w:eastAsia="Times New Roman" w:hAnsi="Trebuchet MS" w:cs="Times New Roman"/>
          <w:b/>
          <w:bCs/>
          <w:color w:val="990000"/>
          <w:sz w:val="28"/>
          <w:szCs w:val="28"/>
          <w:lang w:eastAsia="el-GR"/>
        </w:rPr>
        <w:t>Health</w:t>
      </w:r>
      <w:proofErr w:type="spellEnd"/>
      <w:r w:rsidRPr="005B5338">
        <w:rPr>
          <w:rFonts w:ascii="Trebuchet MS" w:eastAsia="Times New Roman" w:hAnsi="Trebuchet MS" w:cs="Times New Roman"/>
          <w:b/>
          <w:bCs/>
          <w:color w:val="990000"/>
          <w:sz w:val="28"/>
          <w:szCs w:val="28"/>
          <w:lang w:eastAsia="el-GR"/>
        </w:rPr>
        <w:t xml:space="preserve"> </w:t>
      </w:r>
      <w:proofErr w:type="spellStart"/>
      <w:r w:rsidRPr="005B5338">
        <w:rPr>
          <w:rFonts w:ascii="Trebuchet MS" w:eastAsia="Times New Roman" w:hAnsi="Trebuchet MS" w:cs="Times New Roman"/>
          <w:b/>
          <w:bCs/>
          <w:color w:val="990000"/>
          <w:sz w:val="28"/>
          <w:szCs w:val="28"/>
          <w:lang w:eastAsia="el-GR"/>
        </w:rPr>
        <w:t>Organization</w:t>
      </w:r>
      <w:proofErr w:type="spellEnd"/>
      <w:r w:rsidRPr="005B5338">
        <w:rPr>
          <w:rFonts w:ascii="Trebuchet MS" w:eastAsia="Times New Roman" w:hAnsi="Trebuchet MS" w:cs="Times New Roman"/>
          <w:b/>
          <w:bCs/>
          <w:color w:val="990000"/>
          <w:sz w:val="28"/>
          <w:szCs w:val="28"/>
          <w:lang w:eastAsia="el-GR"/>
        </w:rPr>
        <w:t>) </w:t>
      </w:r>
      <w:r w:rsidRPr="005B5338">
        <w:rPr>
          <w:rFonts w:ascii="Trebuchet MS" w:eastAsia="Times New Roman" w:hAnsi="Trebuchet MS" w:cs="Times New Roman"/>
          <w:color w:val="464646"/>
          <w:sz w:val="28"/>
          <w:szCs w:val="28"/>
          <w:lang w:eastAsia="el-GR"/>
        </w:rPr>
        <w:t>αναφέρουν ότι τα παιδιά θα πρέπει να είναι φυσικά δραστήρια για τουλάχιστον μία ώρα την ημέρα.</w:t>
      </w:r>
      <w:r w:rsidRPr="005B5338">
        <w:rPr>
          <w:rFonts w:ascii="Trebuchet MS" w:eastAsia="Times New Roman" w:hAnsi="Trebuchet MS" w:cs="Times New Roman"/>
          <w:color w:val="464646"/>
          <w:sz w:val="28"/>
          <w:szCs w:val="28"/>
          <w:lang w:eastAsia="el-GR"/>
        </w:rPr>
        <w:br/>
      </w:r>
      <w:r w:rsidRPr="005B5338">
        <w:rPr>
          <w:rFonts w:ascii="Trebuchet MS" w:eastAsia="Times New Roman" w:hAnsi="Trebuchet MS" w:cs="Times New Roman"/>
          <w:color w:val="464646"/>
          <w:sz w:val="28"/>
          <w:szCs w:val="28"/>
          <w:lang w:eastAsia="el-GR"/>
        </w:rPr>
        <w:br/>
      </w:r>
    </w:p>
    <w:p w:rsidR="005B5338" w:rsidRPr="005B5338" w:rsidRDefault="005B5338" w:rsidP="005B5338">
      <w:pPr>
        <w:shd w:val="clear" w:color="auto" w:fill="FFFFFF"/>
        <w:spacing w:after="0" w:line="240" w:lineRule="auto"/>
        <w:rPr>
          <w:rFonts w:ascii="Trebuchet MS" w:eastAsia="Times New Roman" w:hAnsi="Trebuchet MS" w:cs="Times New Roman"/>
          <w:color w:val="464646"/>
          <w:sz w:val="28"/>
          <w:szCs w:val="28"/>
          <w:lang w:eastAsia="el-GR"/>
        </w:rPr>
      </w:pPr>
    </w:p>
    <w:p w:rsidR="005B5338" w:rsidRDefault="005B5338" w:rsidP="005B5338">
      <w:pPr>
        <w:shd w:val="clear" w:color="auto" w:fill="FFFFFF"/>
        <w:spacing w:after="0" w:line="240" w:lineRule="auto"/>
        <w:rPr>
          <w:rFonts w:ascii="Trebuchet MS" w:eastAsia="Times New Roman" w:hAnsi="Trebuchet MS" w:cs="Times New Roman"/>
          <w:color w:val="464646"/>
          <w:sz w:val="28"/>
          <w:szCs w:val="28"/>
          <w:lang w:val="en-US" w:eastAsia="el-GR"/>
        </w:rPr>
      </w:pPr>
      <w:r w:rsidRPr="005B5338">
        <w:rPr>
          <w:rFonts w:ascii="Trebuchet MS" w:eastAsia="Times New Roman" w:hAnsi="Trebuchet MS" w:cs="Times New Roman"/>
          <w:color w:val="464646"/>
          <w:sz w:val="28"/>
          <w:szCs w:val="28"/>
          <w:lang w:eastAsia="el-GR"/>
        </w:rPr>
        <w:t xml:space="preserve">Στη βάση της πυραμίδας λοιπόν, βρίσκονται δραστηριότητες, όπως βόλτες με το ποδήλατο, δουλειές σπιτιού (βοήθεια στον κήπο, στο καθάρισμα του σπιτιού </w:t>
      </w:r>
      <w:proofErr w:type="spellStart"/>
      <w:r w:rsidRPr="005B5338">
        <w:rPr>
          <w:rFonts w:ascii="Trebuchet MS" w:eastAsia="Times New Roman" w:hAnsi="Trebuchet MS" w:cs="Times New Roman"/>
          <w:color w:val="464646"/>
          <w:sz w:val="28"/>
          <w:szCs w:val="28"/>
          <w:lang w:eastAsia="el-GR"/>
        </w:rPr>
        <w:t>κ.α</w:t>
      </w:r>
      <w:proofErr w:type="spellEnd"/>
      <w:r w:rsidRPr="005B5338">
        <w:rPr>
          <w:rFonts w:ascii="Trebuchet MS" w:eastAsia="Times New Roman" w:hAnsi="Trebuchet MS" w:cs="Times New Roman"/>
          <w:color w:val="464646"/>
          <w:sz w:val="28"/>
          <w:szCs w:val="28"/>
          <w:lang w:eastAsia="el-GR"/>
        </w:rPr>
        <w:t xml:space="preserve">), το «πήγαινε» και «έλα» στο σχολείο με τα πόδια, βόλτες και παιχνίδι στην παιδική χαρά ή στα πάρκα </w:t>
      </w:r>
      <w:proofErr w:type="spellStart"/>
      <w:r w:rsidRPr="005B5338">
        <w:rPr>
          <w:rFonts w:ascii="Trebuchet MS" w:eastAsia="Times New Roman" w:hAnsi="Trebuchet MS" w:cs="Times New Roman"/>
          <w:color w:val="464646"/>
          <w:sz w:val="28"/>
          <w:szCs w:val="28"/>
          <w:lang w:eastAsia="el-GR"/>
        </w:rPr>
        <w:t>κ.α</w:t>
      </w:r>
      <w:proofErr w:type="spellEnd"/>
      <w:r w:rsidRPr="005B5338">
        <w:rPr>
          <w:rFonts w:ascii="Trebuchet MS" w:eastAsia="Times New Roman" w:hAnsi="Trebuchet MS" w:cs="Times New Roman"/>
          <w:color w:val="464646"/>
          <w:sz w:val="28"/>
          <w:szCs w:val="28"/>
          <w:lang w:eastAsia="el-GR"/>
        </w:rPr>
        <w:t>, οι οποίες θα πρέπει να πραγματοποιούνται σε καθημερινή βάση από τα παιδιά, και είναι εύκολα πραγματοποιήσιμες.</w:t>
      </w:r>
      <w:r w:rsidRPr="005B5338">
        <w:rPr>
          <w:rFonts w:ascii="Trebuchet MS" w:eastAsia="Times New Roman" w:hAnsi="Trebuchet MS" w:cs="Times New Roman"/>
          <w:color w:val="464646"/>
          <w:sz w:val="28"/>
          <w:szCs w:val="28"/>
          <w:lang w:eastAsia="el-GR"/>
        </w:rPr>
        <w:br/>
      </w:r>
      <w:r w:rsidRPr="005B5338">
        <w:rPr>
          <w:rFonts w:ascii="Trebuchet MS" w:eastAsia="Times New Roman" w:hAnsi="Trebuchet MS" w:cs="Times New Roman"/>
          <w:color w:val="464646"/>
          <w:sz w:val="28"/>
          <w:szCs w:val="28"/>
          <w:lang w:eastAsia="el-GR"/>
        </w:rPr>
        <w:br/>
        <w:t>Στο αμέσως επόμενο επίπεδο της πυραμίδας παρουσιάζονται δραστηριότητες, όπως είναι το τρέξιμο, η κολύμβηση, καθώς και όλα τα ομαδικά αθλήματα-παιχνίδια, όπως το ποδόσφαιρο, η καλαθοσφαίριση ή και το κυνηγητό. Με τις δραστηριότητες αυτές συστήνεται τα παιδιά να ασχολούνται 3 έως 5 ημέρες την εβδομάδα. Η ένταση με την οποία θα πρέπει να εκτελούνται ενδείκνυται να είναι τέτοια ούτως ώστε να προκαλεί στα παιδιά λαχάνιασμα, και η διάρκειά τους θα πρέπει να είναι τουλάχιστον 20 λεπτά συνεχόμενα.</w:t>
      </w:r>
      <w:r w:rsidRPr="005B5338">
        <w:rPr>
          <w:rFonts w:ascii="Trebuchet MS" w:eastAsia="Times New Roman" w:hAnsi="Trebuchet MS" w:cs="Times New Roman"/>
          <w:color w:val="464646"/>
          <w:sz w:val="28"/>
          <w:szCs w:val="28"/>
          <w:lang w:eastAsia="el-GR"/>
        </w:rPr>
        <w:br/>
      </w:r>
      <w:r w:rsidRPr="005B5338">
        <w:rPr>
          <w:rFonts w:ascii="Trebuchet MS" w:eastAsia="Times New Roman" w:hAnsi="Trebuchet MS" w:cs="Times New Roman"/>
          <w:color w:val="464646"/>
          <w:sz w:val="28"/>
          <w:szCs w:val="28"/>
          <w:lang w:eastAsia="el-GR"/>
        </w:rPr>
        <w:br/>
        <w:t>Στο τρίτο επίπεδο της πυραμίδας περιλαμβάνονται ασκήσεις που αυξάνουν τη δύναμη και την ευλυγισία. Για τη μεν δύναμη, οι ασκήσεις (4 με 5 σε αριθμό) θα πρέπει να επαναλαμβάνονται 2 με 3 φορές την εβδομάδα, για τη δε ευλυγισία, θα πρέπει να πραγματοποιούνται σχεδόν καθημερινά, λίγο πριν ή αμέσως μετά από το τέλος της κυρίως φυσικής δραστηριότητας και η διάρκεια της καθεμιάς να είναι τουλάχιστον 20 δευτερόλεπτα.</w:t>
      </w:r>
      <w:r w:rsidRPr="005B5338">
        <w:rPr>
          <w:rFonts w:ascii="Trebuchet MS" w:eastAsia="Times New Roman" w:hAnsi="Trebuchet MS" w:cs="Times New Roman"/>
          <w:color w:val="464646"/>
          <w:sz w:val="28"/>
          <w:szCs w:val="28"/>
          <w:lang w:eastAsia="el-GR"/>
        </w:rPr>
        <w:br/>
      </w:r>
      <w:r w:rsidRPr="005B5338">
        <w:rPr>
          <w:rFonts w:ascii="Trebuchet MS" w:eastAsia="Times New Roman" w:hAnsi="Trebuchet MS" w:cs="Times New Roman"/>
          <w:color w:val="464646"/>
          <w:sz w:val="28"/>
          <w:szCs w:val="28"/>
          <w:lang w:eastAsia="el-GR"/>
        </w:rPr>
        <w:br/>
        <w:t>Τέλος,</w:t>
      </w:r>
      <w:r w:rsidR="00F06340" w:rsidRPr="00F06340">
        <w:rPr>
          <w:rFonts w:ascii="Trebuchet MS" w:eastAsia="Times New Roman" w:hAnsi="Trebuchet MS" w:cs="Times New Roman"/>
          <w:color w:val="464646"/>
          <w:sz w:val="28"/>
          <w:szCs w:val="28"/>
          <w:lang w:eastAsia="el-GR"/>
        </w:rPr>
        <w:t xml:space="preserve"> </w:t>
      </w:r>
      <w:r w:rsidRPr="005B5338">
        <w:rPr>
          <w:rFonts w:ascii="Trebuchet MS" w:eastAsia="Times New Roman" w:hAnsi="Trebuchet MS" w:cs="Times New Roman"/>
          <w:color w:val="464646"/>
          <w:sz w:val="28"/>
          <w:szCs w:val="28"/>
          <w:lang w:eastAsia="el-GR"/>
        </w:rPr>
        <w:t>στην κορυφή της πυραμίδας περιλαμβάνονται οι λεγόμενες καθιστικές δραστηριότητες, με τις οποίες τα παιδιά θα πρέπει να απασχολούνται όσο το δυνατό λιγότερο, ιδανικά μέχρι 1-2 ώρες ημερησίως. Ενδεικτικά αναφέρονται η παρακολούθηση τηλεόρασης, τα βιντεοπαιχνίδια και η ενασχόληση με τον υπολογιστή, δραστηριότητες δηλαδή οι οποίες συντελούν στην ακινησία και την αδράνεια του σώματος, και σε υπερβολικό βαθμό έχουν μακροπρόθεσμα σοβαρές αρνητικές συνέπειες για την υγεία.</w:t>
      </w:r>
    </w:p>
    <w:p w:rsidR="00FC54AF" w:rsidRDefault="00FC54AF" w:rsidP="005B5338">
      <w:pPr>
        <w:shd w:val="clear" w:color="auto" w:fill="FFFFFF"/>
        <w:spacing w:after="0" w:line="240" w:lineRule="auto"/>
        <w:rPr>
          <w:rFonts w:ascii="Trebuchet MS" w:eastAsia="Times New Roman" w:hAnsi="Trebuchet MS" w:cs="Times New Roman"/>
          <w:color w:val="464646"/>
          <w:sz w:val="28"/>
          <w:szCs w:val="28"/>
          <w:lang w:val="en-US" w:eastAsia="el-GR"/>
        </w:rPr>
      </w:pPr>
    </w:p>
    <w:p w:rsidR="00FC54AF" w:rsidRDefault="00FC54AF" w:rsidP="005B5338">
      <w:pPr>
        <w:shd w:val="clear" w:color="auto" w:fill="FFFFFF"/>
        <w:spacing w:after="0" w:line="240" w:lineRule="auto"/>
        <w:rPr>
          <w:rFonts w:ascii="Trebuchet MS" w:eastAsia="Times New Roman" w:hAnsi="Trebuchet MS" w:cs="Times New Roman"/>
          <w:color w:val="464646"/>
          <w:sz w:val="28"/>
          <w:szCs w:val="28"/>
          <w:lang w:val="en-US" w:eastAsia="el-GR"/>
        </w:rPr>
      </w:pPr>
    </w:p>
    <w:p w:rsidR="00FC54AF" w:rsidRDefault="00FC54AF" w:rsidP="005B5338">
      <w:pPr>
        <w:shd w:val="clear" w:color="auto" w:fill="FFFFFF"/>
        <w:spacing w:after="0" w:line="240" w:lineRule="auto"/>
        <w:rPr>
          <w:rFonts w:ascii="Trebuchet MS" w:eastAsia="Times New Roman" w:hAnsi="Trebuchet MS" w:cs="Times New Roman"/>
          <w:color w:val="464646"/>
          <w:sz w:val="28"/>
          <w:szCs w:val="28"/>
          <w:lang w:val="en-US" w:eastAsia="el-GR"/>
        </w:rPr>
      </w:pPr>
    </w:p>
    <w:p w:rsidR="00FC54AF" w:rsidRDefault="00FC54AF" w:rsidP="005B5338">
      <w:pPr>
        <w:shd w:val="clear" w:color="auto" w:fill="FFFFFF"/>
        <w:spacing w:after="0" w:line="240" w:lineRule="auto"/>
        <w:rPr>
          <w:rFonts w:ascii="Trebuchet MS" w:eastAsia="Times New Roman" w:hAnsi="Trebuchet MS" w:cs="Times New Roman"/>
          <w:color w:val="464646"/>
          <w:sz w:val="28"/>
          <w:szCs w:val="28"/>
          <w:lang w:val="en-US" w:eastAsia="el-GR"/>
        </w:rPr>
      </w:pPr>
    </w:p>
    <w:p w:rsidR="00FC54AF" w:rsidRDefault="00FC54AF" w:rsidP="005B5338">
      <w:pPr>
        <w:shd w:val="clear" w:color="auto" w:fill="FFFFFF"/>
        <w:spacing w:after="0" w:line="240" w:lineRule="auto"/>
        <w:rPr>
          <w:rFonts w:ascii="Trebuchet MS" w:eastAsia="Times New Roman" w:hAnsi="Trebuchet MS" w:cs="Times New Roman"/>
          <w:color w:val="464646"/>
          <w:sz w:val="28"/>
          <w:szCs w:val="28"/>
          <w:lang w:val="en-US" w:eastAsia="el-GR"/>
        </w:rPr>
      </w:pPr>
    </w:p>
    <w:p w:rsidR="00FC54AF" w:rsidRDefault="00FC54AF" w:rsidP="005B5338">
      <w:pPr>
        <w:shd w:val="clear" w:color="auto" w:fill="FFFFFF"/>
        <w:spacing w:after="0" w:line="240" w:lineRule="auto"/>
        <w:rPr>
          <w:rFonts w:ascii="Trebuchet MS" w:eastAsia="Times New Roman" w:hAnsi="Trebuchet MS" w:cs="Times New Roman"/>
          <w:color w:val="464646"/>
          <w:sz w:val="28"/>
          <w:szCs w:val="28"/>
          <w:lang w:val="en-US" w:eastAsia="el-GR"/>
        </w:rPr>
      </w:pPr>
    </w:p>
    <w:p w:rsidR="00FC54AF" w:rsidRDefault="00FC54AF" w:rsidP="00FC54AF">
      <w:pPr>
        <w:pStyle w:val="1"/>
        <w:shd w:val="clear" w:color="auto" w:fill="FFFFFF"/>
        <w:spacing w:before="0" w:line="540" w:lineRule="atLeast"/>
        <w:jc w:val="center"/>
        <w:textAlignment w:val="baseline"/>
        <w:rPr>
          <w:rFonts w:ascii="Trebuchet MS" w:hAnsi="Trebuchet MS" w:cs="Arial"/>
          <w:b w:val="0"/>
          <w:bCs w:val="0"/>
          <w:color w:val="222222"/>
          <w:sz w:val="32"/>
          <w:szCs w:val="32"/>
          <w:lang w:val="en-US"/>
        </w:rPr>
      </w:pPr>
    </w:p>
    <w:p w:rsidR="00FC54AF" w:rsidRPr="00FC54AF" w:rsidRDefault="00FC54AF" w:rsidP="00FC54AF">
      <w:pPr>
        <w:pStyle w:val="1"/>
        <w:shd w:val="clear" w:color="auto" w:fill="FFFFFF"/>
        <w:spacing w:before="0" w:line="540" w:lineRule="atLeast"/>
        <w:jc w:val="center"/>
        <w:textAlignment w:val="baseline"/>
        <w:rPr>
          <w:rFonts w:ascii="Trebuchet MS" w:hAnsi="Trebuchet MS" w:cs="Arial"/>
          <w:bCs w:val="0"/>
          <w:color w:val="222222"/>
          <w:sz w:val="32"/>
          <w:szCs w:val="32"/>
        </w:rPr>
      </w:pPr>
      <w:r w:rsidRPr="00FC54AF">
        <w:rPr>
          <w:rFonts w:ascii="Trebuchet MS" w:hAnsi="Trebuchet MS" w:cs="Arial"/>
          <w:bCs w:val="0"/>
          <w:color w:val="222222"/>
          <w:sz w:val="32"/>
          <w:szCs w:val="32"/>
        </w:rPr>
        <w:t>"Η Σημασία της Άσκησης για το Παιδί"</w:t>
      </w:r>
    </w:p>
    <w:p w:rsidR="00FC54AF" w:rsidRPr="00FC54AF" w:rsidRDefault="00FC54AF" w:rsidP="00FC54AF"/>
    <w:p w:rsidR="00FC54AF" w:rsidRPr="00FC54AF" w:rsidRDefault="00FC54AF" w:rsidP="00FC54AF">
      <w:pPr>
        <w:spacing w:after="225" w:line="360" w:lineRule="atLeast"/>
        <w:jc w:val="both"/>
        <w:textAlignment w:val="baseline"/>
        <w:rPr>
          <w:rFonts w:ascii="Trebuchet MS" w:eastAsia="Times New Roman" w:hAnsi="Trebuchet MS" w:cs="Times New Roman"/>
          <w:sz w:val="28"/>
          <w:szCs w:val="28"/>
          <w:lang w:eastAsia="el-GR"/>
        </w:rPr>
      </w:pPr>
      <w:r w:rsidRPr="00FC54AF">
        <w:rPr>
          <w:rFonts w:ascii="Trebuchet MS" w:eastAsia="Times New Roman" w:hAnsi="Trebuchet MS" w:cs="Times New Roman"/>
          <w:sz w:val="28"/>
          <w:szCs w:val="28"/>
          <w:lang w:eastAsia="el-GR"/>
        </w:rPr>
        <w:t>Σύμφωνα με τις επίσημες οδηγίες από παγκόσμιους ειδικούς οργανισμούς ένα παιδί θα πρέπει να εξασφαλίζει την ημέρα περίπου 60 λεπτά άσκησης. Η ένταση που συστήνεται είναι (τουλάχιστον) μέτρια, δηλαδή να προκαλεί μέτριου βαθμού λαχάνιασμα ή εφίδρωση, ενώ το είδος της άσκησης δεν έχει τόσο σημασία, αρκεί να συμβαδίζει με τις προτιμήσεις του παιδιού.</w:t>
      </w:r>
    </w:p>
    <w:p w:rsidR="00FC54AF" w:rsidRPr="00FC54AF" w:rsidRDefault="00FC54AF" w:rsidP="00FC54AF">
      <w:pPr>
        <w:spacing w:after="225" w:line="360" w:lineRule="atLeast"/>
        <w:jc w:val="both"/>
        <w:textAlignment w:val="baseline"/>
        <w:rPr>
          <w:rFonts w:ascii="Trebuchet MS" w:eastAsia="Times New Roman" w:hAnsi="Trebuchet MS" w:cs="Times New Roman"/>
          <w:sz w:val="28"/>
          <w:szCs w:val="28"/>
          <w:lang w:eastAsia="el-GR"/>
        </w:rPr>
      </w:pPr>
      <w:r w:rsidRPr="00FC54AF">
        <w:rPr>
          <w:rFonts w:ascii="Trebuchet MS" w:eastAsia="Times New Roman" w:hAnsi="Trebuchet MS" w:cs="Times New Roman"/>
          <w:sz w:val="28"/>
          <w:szCs w:val="28"/>
          <w:lang w:eastAsia="el-GR"/>
        </w:rPr>
        <w:t>Αν και η συγκεκριμένη «ποσότητα» φυσικής δραστηριότητας έχει υπολογιστεί κυρίως με γνώμονα τη βελτιστοποίηση της σωματικής υγείας των παιδιών, τα οφέλη της άσκησης δεν περιορίζονται στη σωματική ανάπτυξη μόνο, αλλά περιλαμβάνουν ψυχικά και κοινωνικά οφέλη. Τα πολυδιάστατα οφέλη της άσκησης για τα παιδιά μπορεί να συνοψιστούν στα ακόλουθα σημεία:</w:t>
      </w:r>
    </w:p>
    <w:p w:rsidR="00FC54AF" w:rsidRDefault="00FC54AF" w:rsidP="00FC54AF">
      <w:pPr>
        <w:spacing w:after="0" w:line="240" w:lineRule="auto"/>
        <w:jc w:val="center"/>
        <w:textAlignment w:val="baseline"/>
        <w:rPr>
          <w:rFonts w:ascii="Trebuchet MS" w:eastAsia="Times New Roman" w:hAnsi="Trebuchet MS" w:cs="Times New Roman"/>
          <w:sz w:val="28"/>
          <w:szCs w:val="28"/>
          <w:lang w:val="en-US" w:eastAsia="el-GR"/>
        </w:rPr>
      </w:pPr>
      <w:r w:rsidRPr="00FC54AF">
        <w:rPr>
          <w:rFonts w:ascii="Trebuchet MS" w:eastAsia="Times New Roman" w:hAnsi="Trebuchet MS" w:cs="Times New Roman"/>
          <w:noProof/>
          <w:sz w:val="28"/>
          <w:szCs w:val="28"/>
          <w:lang w:eastAsia="el-GR"/>
        </w:rPr>
        <w:drawing>
          <wp:inline distT="0" distB="0" distL="0" distR="0">
            <wp:extent cx="3333750" cy="1905000"/>
            <wp:effectExtent l="19050" t="0" r="0" b="0"/>
            <wp:docPr id="2" name="Εικόνα 1" descr="shutterstock_63084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utterstock_63084697"/>
                    <pic:cNvPicPr>
                      <a:picLocks noChangeAspect="1" noChangeArrowheads="1"/>
                    </pic:cNvPicPr>
                  </pic:nvPicPr>
                  <pic:blipFill>
                    <a:blip r:embed="rId7"/>
                    <a:srcRect/>
                    <a:stretch>
                      <a:fillRect/>
                    </a:stretch>
                  </pic:blipFill>
                  <pic:spPr bwMode="auto">
                    <a:xfrm>
                      <a:off x="0" y="0"/>
                      <a:ext cx="3333750" cy="1905000"/>
                    </a:xfrm>
                    <a:prstGeom prst="rect">
                      <a:avLst/>
                    </a:prstGeom>
                    <a:noFill/>
                    <a:ln w="9525">
                      <a:noFill/>
                      <a:miter lim="800000"/>
                      <a:headEnd/>
                      <a:tailEnd/>
                    </a:ln>
                  </pic:spPr>
                </pic:pic>
              </a:graphicData>
            </a:graphic>
          </wp:inline>
        </w:drawing>
      </w:r>
    </w:p>
    <w:p w:rsidR="00FC54AF" w:rsidRPr="00FC54AF" w:rsidRDefault="00FC54AF" w:rsidP="00FC54AF">
      <w:pPr>
        <w:spacing w:after="0" w:line="240" w:lineRule="auto"/>
        <w:jc w:val="center"/>
        <w:textAlignment w:val="baseline"/>
        <w:rPr>
          <w:rFonts w:ascii="Trebuchet MS" w:eastAsia="Times New Roman" w:hAnsi="Trebuchet MS" w:cs="Times New Roman"/>
          <w:sz w:val="28"/>
          <w:szCs w:val="28"/>
          <w:lang w:val="en-US" w:eastAsia="el-GR"/>
        </w:rPr>
      </w:pPr>
    </w:p>
    <w:p w:rsidR="00FC54AF" w:rsidRPr="00FC54AF" w:rsidRDefault="00FC54AF" w:rsidP="00FC54AF">
      <w:pPr>
        <w:numPr>
          <w:ilvl w:val="0"/>
          <w:numId w:val="1"/>
        </w:numPr>
        <w:spacing w:after="0" w:line="360" w:lineRule="atLeast"/>
        <w:ind w:left="0"/>
        <w:jc w:val="both"/>
        <w:textAlignment w:val="baseline"/>
        <w:rPr>
          <w:rFonts w:ascii="Trebuchet MS" w:eastAsia="Times New Roman" w:hAnsi="Trebuchet MS" w:cs="Times New Roman"/>
          <w:sz w:val="28"/>
          <w:szCs w:val="28"/>
          <w:lang w:eastAsia="el-GR"/>
        </w:rPr>
      </w:pPr>
      <w:r w:rsidRPr="00FC54AF">
        <w:rPr>
          <w:rFonts w:ascii="Trebuchet MS" w:eastAsia="Times New Roman" w:hAnsi="Trebuchet MS" w:cs="Times New Roman"/>
          <w:sz w:val="28"/>
          <w:szCs w:val="28"/>
          <w:lang w:eastAsia="el-GR"/>
        </w:rPr>
        <w:t>Η άσκηση βοηθά τα παιδιά να αναπτύξουν </w:t>
      </w:r>
      <w:r w:rsidRPr="00FC54AF">
        <w:rPr>
          <w:rFonts w:ascii="Trebuchet MS" w:eastAsia="Times New Roman" w:hAnsi="Trebuchet MS" w:cs="Times New Roman"/>
          <w:b/>
          <w:bCs/>
          <w:sz w:val="28"/>
          <w:szCs w:val="28"/>
          <w:lang w:eastAsia="el-GR"/>
        </w:rPr>
        <w:t xml:space="preserve">ένα υγιές </w:t>
      </w:r>
      <w:proofErr w:type="spellStart"/>
      <w:r w:rsidRPr="00FC54AF">
        <w:rPr>
          <w:rFonts w:ascii="Trebuchet MS" w:eastAsia="Times New Roman" w:hAnsi="Trebuchet MS" w:cs="Times New Roman"/>
          <w:b/>
          <w:bCs/>
          <w:sz w:val="28"/>
          <w:szCs w:val="28"/>
          <w:lang w:eastAsia="el-GR"/>
        </w:rPr>
        <w:t>μυοσκελετικό</w:t>
      </w:r>
      <w:proofErr w:type="spellEnd"/>
      <w:r w:rsidRPr="00FC54AF">
        <w:rPr>
          <w:rFonts w:ascii="Trebuchet MS" w:eastAsia="Times New Roman" w:hAnsi="Trebuchet MS" w:cs="Times New Roman"/>
          <w:b/>
          <w:bCs/>
          <w:sz w:val="28"/>
          <w:szCs w:val="28"/>
          <w:lang w:eastAsia="el-GR"/>
        </w:rPr>
        <w:t xml:space="preserve"> σύστημα</w:t>
      </w:r>
      <w:r w:rsidRPr="00FC54AF">
        <w:rPr>
          <w:rFonts w:ascii="Trebuchet MS" w:eastAsia="Times New Roman" w:hAnsi="Trebuchet MS" w:cs="Times New Roman"/>
          <w:sz w:val="28"/>
          <w:szCs w:val="28"/>
          <w:lang w:eastAsia="el-GR"/>
        </w:rPr>
        <w:t>. Μέσω της άσκησης «δυναμώνουν» σημαντικά τα οστά, οι μυς και οι αρθρώσεις τους.</w:t>
      </w:r>
    </w:p>
    <w:p w:rsidR="00FC54AF" w:rsidRPr="00FC54AF" w:rsidRDefault="00FC54AF" w:rsidP="00FC54AF">
      <w:pPr>
        <w:numPr>
          <w:ilvl w:val="0"/>
          <w:numId w:val="1"/>
        </w:numPr>
        <w:spacing w:after="0" w:line="360" w:lineRule="atLeast"/>
        <w:ind w:left="0"/>
        <w:jc w:val="both"/>
        <w:textAlignment w:val="baseline"/>
        <w:rPr>
          <w:rFonts w:ascii="Trebuchet MS" w:eastAsia="Times New Roman" w:hAnsi="Trebuchet MS" w:cs="Times New Roman"/>
          <w:sz w:val="28"/>
          <w:szCs w:val="28"/>
          <w:lang w:eastAsia="el-GR"/>
        </w:rPr>
      </w:pPr>
      <w:r w:rsidRPr="00FC54AF">
        <w:rPr>
          <w:rFonts w:ascii="Trebuchet MS" w:eastAsia="Times New Roman" w:hAnsi="Trebuchet MS" w:cs="Times New Roman"/>
          <w:sz w:val="28"/>
          <w:szCs w:val="28"/>
          <w:lang w:eastAsia="el-GR"/>
        </w:rPr>
        <w:t>Παράλληλα με την ενδυνάμωση του σκελετικού και του μυϊκού συστήματος, η άσκηση βοηθάει </w:t>
      </w:r>
      <w:r w:rsidRPr="00FC54AF">
        <w:rPr>
          <w:rFonts w:ascii="Trebuchet MS" w:eastAsia="Times New Roman" w:hAnsi="Trebuchet MS" w:cs="Times New Roman"/>
          <w:b/>
          <w:bCs/>
          <w:sz w:val="28"/>
          <w:szCs w:val="28"/>
          <w:lang w:eastAsia="el-GR"/>
        </w:rPr>
        <w:t>στην ενδυνάμωση και του καρδιαγγειακού συστήματος</w:t>
      </w:r>
      <w:r w:rsidRPr="00FC54AF">
        <w:rPr>
          <w:rFonts w:ascii="Trebuchet MS" w:eastAsia="Times New Roman" w:hAnsi="Trebuchet MS" w:cs="Times New Roman"/>
          <w:sz w:val="28"/>
          <w:szCs w:val="28"/>
          <w:lang w:eastAsia="el-GR"/>
        </w:rPr>
        <w:t xml:space="preserve">. Ουσιαστικά, κατά τη διάρκεια πραγματοποίησης μιας φυσικής δραστηριότητας «γυμνάζονται» παράλληλα η καρδιά και οι πνεύμονες, δηλαδή «προπονείται» συνολικά το </w:t>
      </w:r>
      <w:proofErr w:type="spellStart"/>
      <w:r w:rsidRPr="00FC54AF">
        <w:rPr>
          <w:rFonts w:ascii="Trebuchet MS" w:eastAsia="Times New Roman" w:hAnsi="Trebuchet MS" w:cs="Times New Roman"/>
          <w:sz w:val="28"/>
          <w:szCs w:val="28"/>
          <w:lang w:eastAsia="el-GR"/>
        </w:rPr>
        <w:t>καρδιαναπνευστικό</w:t>
      </w:r>
      <w:proofErr w:type="spellEnd"/>
      <w:r w:rsidRPr="00FC54AF">
        <w:rPr>
          <w:rFonts w:ascii="Trebuchet MS" w:eastAsia="Times New Roman" w:hAnsi="Trebuchet MS" w:cs="Times New Roman"/>
          <w:sz w:val="28"/>
          <w:szCs w:val="28"/>
          <w:lang w:eastAsia="el-GR"/>
        </w:rPr>
        <w:t xml:space="preserve"> σύστημα.</w:t>
      </w:r>
    </w:p>
    <w:p w:rsidR="00FC54AF" w:rsidRPr="00FC54AF" w:rsidRDefault="00FC54AF" w:rsidP="00FC54AF">
      <w:pPr>
        <w:spacing w:after="0" w:line="360" w:lineRule="atLeast"/>
        <w:jc w:val="both"/>
        <w:textAlignment w:val="baseline"/>
        <w:rPr>
          <w:rFonts w:ascii="Trebuchet MS" w:eastAsia="Times New Roman" w:hAnsi="Trebuchet MS" w:cs="Times New Roman"/>
          <w:sz w:val="28"/>
          <w:szCs w:val="28"/>
          <w:lang w:eastAsia="el-GR"/>
        </w:rPr>
      </w:pPr>
    </w:p>
    <w:p w:rsidR="00FC54AF" w:rsidRPr="00FC54AF" w:rsidRDefault="00FC54AF" w:rsidP="00FC54AF">
      <w:pPr>
        <w:numPr>
          <w:ilvl w:val="0"/>
          <w:numId w:val="1"/>
        </w:numPr>
        <w:spacing w:after="0" w:line="360" w:lineRule="atLeast"/>
        <w:ind w:left="0"/>
        <w:jc w:val="both"/>
        <w:textAlignment w:val="baseline"/>
        <w:rPr>
          <w:rFonts w:ascii="Trebuchet MS" w:eastAsia="Times New Roman" w:hAnsi="Trebuchet MS" w:cs="Times New Roman"/>
          <w:sz w:val="28"/>
          <w:szCs w:val="28"/>
          <w:lang w:eastAsia="el-GR"/>
        </w:rPr>
      </w:pPr>
      <w:r w:rsidRPr="00FC54AF">
        <w:rPr>
          <w:rFonts w:ascii="Trebuchet MS" w:eastAsia="Times New Roman" w:hAnsi="Trebuchet MS" w:cs="Times New Roman"/>
          <w:sz w:val="28"/>
          <w:szCs w:val="28"/>
          <w:lang w:eastAsia="el-GR"/>
        </w:rPr>
        <w:lastRenderedPageBreak/>
        <w:t xml:space="preserve">Αναπτύσσεται η </w:t>
      </w:r>
      <w:proofErr w:type="spellStart"/>
      <w:r w:rsidRPr="00FC54AF">
        <w:rPr>
          <w:rFonts w:ascii="Trebuchet MS" w:eastAsia="Times New Roman" w:hAnsi="Trebuchet MS" w:cs="Times New Roman"/>
          <w:sz w:val="28"/>
          <w:szCs w:val="28"/>
          <w:lang w:eastAsia="el-GR"/>
        </w:rPr>
        <w:t>νευρομυϊκή</w:t>
      </w:r>
      <w:proofErr w:type="spellEnd"/>
      <w:r w:rsidRPr="00FC54AF">
        <w:rPr>
          <w:rFonts w:ascii="Trebuchet MS" w:eastAsia="Times New Roman" w:hAnsi="Trebuchet MS" w:cs="Times New Roman"/>
          <w:sz w:val="28"/>
          <w:szCs w:val="28"/>
          <w:lang w:eastAsia="el-GR"/>
        </w:rPr>
        <w:t xml:space="preserve"> συναρμογή των παιδιών. Με απλά λόγια, τα παιδιά μέσω τεχνικών ασκήσεων και των επαναλήψεων αυτών </w:t>
      </w:r>
      <w:r w:rsidRPr="00FC54AF">
        <w:rPr>
          <w:rFonts w:ascii="Trebuchet MS" w:eastAsia="Times New Roman" w:hAnsi="Trebuchet MS" w:cs="Times New Roman"/>
          <w:b/>
          <w:bCs/>
          <w:sz w:val="28"/>
          <w:szCs w:val="28"/>
          <w:lang w:eastAsia="el-GR"/>
        </w:rPr>
        <w:t xml:space="preserve">μαθαίνουν να ελέγχουν καλύτερα το σώμα τους και τις </w:t>
      </w:r>
    </w:p>
    <w:p w:rsidR="00FC54AF" w:rsidRPr="00FC54AF" w:rsidRDefault="00FC54AF" w:rsidP="00FC54AF">
      <w:pPr>
        <w:numPr>
          <w:ilvl w:val="0"/>
          <w:numId w:val="1"/>
        </w:numPr>
        <w:spacing w:after="0" w:line="360" w:lineRule="atLeast"/>
        <w:ind w:left="0"/>
        <w:jc w:val="both"/>
        <w:textAlignment w:val="baseline"/>
        <w:rPr>
          <w:rFonts w:ascii="Trebuchet MS" w:eastAsia="Times New Roman" w:hAnsi="Trebuchet MS" w:cs="Times New Roman"/>
          <w:sz w:val="28"/>
          <w:szCs w:val="28"/>
          <w:lang w:eastAsia="el-GR"/>
        </w:rPr>
      </w:pPr>
      <w:r w:rsidRPr="00FC54AF">
        <w:rPr>
          <w:rFonts w:ascii="Trebuchet MS" w:eastAsia="Times New Roman" w:hAnsi="Trebuchet MS" w:cs="Times New Roman"/>
          <w:b/>
          <w:bCs/>
          <w:sz w:val="28"/>
          <w:szCs w:val="28"/>
          <w:lang w:eastAsia="el-GR"/>
        </w:rPr>
        <w:t>κινήσεις τους</w:t>
      </w:r>
      <w:r w:rsidRPr="00FC54AF">
        <w:rPr>
          <w:rFonts w:ascii="Trebuchet MS" w:eastAsia="Times New Roman" w:hAnsi="Trebuchet MS" w:cs="Times New Roman"/>
          <w:sz w:val="28"/>
          <w:szCs w:val="28"/>
          <w:lang w:eastAsia="el-GR"/>
        </w:rPr>
        <w:t xml:space="preserve">, βελτιώνοντας τα αντανακλαστικά τους και </w:t>
      </w:r>
    </w:p>
    <w:p w:rsidR="00FC54AF" w:rsidRPr="00FC54AF" w:rsidRDefault="00FC54AF" w:rsidP="00FC54AF">
      <w:pPr>
        <w:numPr>
          <w:ilvl w:val="0"/>
          <w:numId w:val="1"/>
        </w:numPr>
        <w:spacing w:after="0" w:line="360" w:lineRule="atLeast"/>
        <w:ind w:left="0"/>
        <w:jc w:val="both"/>
        <w:textAlignment w:val="baseline"/>
        <w:rPr>
          <w:rFonts w:ascii="Trebuchet MS" w:eastAsia="Times New Roman" w:hAnsi="Trebuchet MS" w:cs="Times New Roman"/>
          <w:sz w:val="28"/>
          <w:szCs w:val="28"/>
          <w:lang w:eastAsia="el-GR"/>
        </w:rPr>
      </w:pPr>
      <w:r w:rsidRPr="00FC54AF">
        <w:rPr>
          <w:rFonts w:ascii="Trebuchet MS" w:eastAsia="Times New Roman" w:hAnsi="Trebuchet MS" w:cs="Times New Roman"/>
          <w:sz w:val="28"/>
          <w:szCs w:val="28"/>
          <w:lang w:eastAsia="el-GR"/>
        </w:rPr>
        <w:t>αναπτύσσοντας το συγχρονισμό μεταξύ ματιών και άκρων.</w:t>
      </w:r>
    </w:p>
    <w:p w:rsidR="00FC54AF" w:rsidRPr="00FC54AF" w:rsidRDefault="00FC54AF" w:rsidP="00FC54AF">
      <w:pPr>
        <w:numPr>
          <w:ilvl w:val="0"/>
          <w:numId w:val="1"/>
        </w:numPr>
        <w:spacing w:after="0" w:line="360" w:lineRule="atLeast"/>
        <w:ind w:left="0"/>
        <w:jc w:val="both"/>
        <w:textAlignment w:val="baseline"/>
        <w:rPr>
          <w:rFonts w:ascii="Trebuchet MS" w:eastAsia="Times New Roman" w:hAnsi="Trebuchet MS" w:cs="Times New Roman"/>
          <w:sz w:val="28"/>
          <w:szCs w:val="28"/>
          <w:lang w:eastAsia="el-GR"/>
        </w:rPr>
      </w:pPr>
      <w:r w:rsidRPr="00FC54AF">
        <w:rPr>
          <w:rFonts w:ascii="Trebuchet MS" w:eastAsia="Times New Roman" w:hAnsi="Trebuchet MS" w:cs="Times New Roman"/>
          <w:sz w:val="28"/>
          <w:szCs w:val="28"/>
          <w:lang w:eastAsia="el-GR"/>
        </w:rPr>
        <w:t>Η άσκηση συμβάλλει σημαντικά και ουσιαστικά </w:t>
      </w:r>
      <w:r w:rsidRPr="00FC54AF">
        <w:rPr>
          <w:rFonts w:ascii="Trebuchet MS" w:eastAsia="Times New Roman" w:hAnsi="Trebuchet MS" w:cs="Times New Roman"/>
          <w:b/>
          <w:bCs/>
          <w:sz w:val="28"/>
          <w:szCs w:val="28"/>
          <w:lang w:eastAsia="el-GR"/>
        </w:rPr>
        <w:t>στη διατήρηση ενός υγιούς και φυσιολογικού βάρους</w:t>
      </w:r>
      <w:r w:rsidRPr="00FC54AF">
        <w:rPr>
          <w:rFonts w:ascii="Trebuchet MS" w:eastAsia="Times New Roman" w:hAnsi="Trebuchet MS" w:cs="Times New Roman"/>
          <w:sz w:val="28"/>
          <w:szCs w:val="28"/>
          <w:lang w:eastAsia="el-GR"/>
        </w:rPr>
        <w:t>. Η συγκεκριμένη επίδραση της άσκησης είναι ένα γεγονός ιδιαίτερα σημαντικό, ειδικά εάν αναλογιστεί κανείς την αλματώδη αύξηση στα ποσοστά της παιδικής παχυσαρκίας, καθώς και το πλήθος των σοβαρών και αρνητικών συνεπειών που η αύξηση αυτή επιφέρει στην υγεία.</w:t>
      </w:r>
    </w:p>
    <w:p w:rsidR="00FC54AF" w:rsidRPr="00FC54AF" w:rsidRDefault="00FC54AF" w:rsidP="00FC54AF">
      <w:pPr>
        <w:numPr>
          <w:ilvl w:val="0"/>
          <w:numId w:val="1"/>
        </w:numPr>
        <w:spacing w:after="0" w:line="360" w:lineRule="atLeast"/>
        <w:ind w:left="0"/>
        <w:jc w:val="both"/>
        <w:textAlignment w:val="baseline"/>
        <w:rPr>
          <w:rFonts w:ascii="Trebuchet MS" w:eastAsia="Times New Roman" w:hAnsi="Trebuchet MS" w:cs="Times New Roman"/>
          <w:sz w:val="28"/>
          <w:szCs w:val="28"/>
          <w:lang w:eastAsia="el-GR"/>
        </w:rPr>
      </w:pPr>
      <w:r w:rsidRPr="00FC54AF">
        <w:rPr>
          <w:rFonts w:ascii="Trebuchet MS" w:eastAsia="Times New Roman" w:hAnsi="Trebuchet MS" w:cs="Times New Roman"/>
          <w:sz w:val="28"/>
          <w:szCs w:val="28"/>
          <w:lang w:eastAsia="el-GR"/>
        </w:rPr>
        <w:t>Η φυσική δραστηριότητα έχει, επίσης, σχετιστεί </w:t>
      </w:r>
      <w:r w:rsidRPr="00FC54AF">
        <w:rPr>
          <w:rFonts w:ascii="Trebuchet MS" w:eastAsia="Times New Roman" w:hAnsi="Trebuchet MS" w:cs="Times New Roman"/>
          <w:b/>
          <w:bCs/>
          <w:sz w:val="28"/>
          <w:szCs w:val="28"/>
          <w:lang w:eastAsia="el-GR"/>
        </w:rPr>
        <w:t>με πολλαπλά ψυχολογικά οφέλη για τα παιδιά</w:t>
      </w:r>
      <w:r w:rsidRPr="00FC54AF">
        <w:rPr>
          <w:rFonts w:ascii="Trebuchet MS" w:eastAsia="Times New Roman" w:hAnsi="Trebuchet MS" w:cs="Times New Roman"/>
          <w:sz w:val="28"/>
          <w:szCs w:val="28"/>
          <w:lang w:eastAsia="el-GR"/>
        </w:rPr>
        <w:t>. Έχει βρεθεί ότι βελτιώνει αισθητά τον έλεγχο του άγχους και μειώνει σημαντικά τον κίνδυνο εμφάνισης και εκδήλωσης συμπτωμάτων κατάθλιψης, περιστατικά που μπορεί να αποδειχθούν επικίνδυνα ιδιαιτέρως κατά την ευαίσθητη φάση της εφηβείας.</w:t>
      </w:r>
    </w:p>
    <w:p w:rsidR="00FC54AF" w:rsidRPr="00FC54AF" w:rsidRDefault="00FC54AF" w:rsidP="00FC54AF">
      <w:pPr>
        <w:numPr>
          <w:ilvl w:val="0"/>
          <w:numId w:val="1"/>
        </w:numPr>
        <w:spacing w:after="0" w:line="360" w:lineRule="atLeast"/>
        <w:ind w:left="0"/>
        <w:jc w:val="both"/>
        <w:textAlignment w:val="baseline"/>
        <w:rPr>
          <w:rFonts w:ascii="Trebuchet MS" w:eastAsia="Times New Roman" w:hAnsi="Trebuchet MS" w:cs="Times New Roman"/>
          <w:sz w:val="28"/>
          <w:szCs w:val="28"/>
          <w:lang w:eastAsia="el-GR"/>
        </w:rPr>
      </w:pPr>
      <w:r w:rsidRPr="00FC54AF">
        <w:rPr>
          <w:rFonts w:ascii="Trebuchet MS" w:eastAsia="Times New Roman" w:hAnsi="Trebuchet MS" w:cs="Times New Roman"/>
          <w:sz w:val="28"/>
          <w:szCs w:val="28"/>
          <w:lang w:eastAsia="el-GR"/>
        </w:rPr>
        <w:t>Σε κοινωνικό επίπεδο, η συμμετοχή σε φυσικές δραστηριότητες και ειδικά σε ομαδικά αθλήματα έχει βρεθεί ότι βοηθάει τα </w:t>
      </w:r>
      <w:r w:rsidRPr="00FC54AF">
        <w:rPr>
          <w:rFonts w:ascii="Trebuchet MS" w:eastAsia="Times New Roman" w:hAnsi="Trebuchet MS" w:cs="Times New Roman"/>
          <w:b/>
          <w:bCs/>
          <w:sz w:val="28"/>
          <w:szCs w:val="28"/>
          <w:lang w:eastAsia="el-GR"/>
        </w:rPr>
        <w:t>παιδιά στη γρηγορότερη και ουσιαστικότερη κοινωνικοποίησή τους</w:t>
      </w:r>
      <w:r w:rsidRPr="00FC54AF">
        <w:rPr>
          <w:rFonts w:ascii="Trebuchet MS" w:eastAsia="Times New Roman" w:hAnsi="Trebuchet MS" w:cs="Times New Roman"/>
          <w:sz w:val="28"/>
          <w:szCs w:val="28"/>
          <w:lang w:eastAsia="el-GR"/>
        </w:rPr>
        <w:t>, παρέχοντάς τους ευκαιρίες για αυτοπροβολή, «χτίζοντας» την αυτοπεποίθησή τους και αναπτύσσοντας αισθήματα συνεργασίας και ομαδικότητας.</w:t>
      </w:r>
    </w:p>
    <w:p w:rsidR="00FC54AF" w:rsidRPr="00FC54AF" w:rsidRDefault="00FC54AF" w:rsidP="00FC54AF">
      <w:pPr>
        <w:numPr>
          <w:ilvl w:val="0"/>
          <w:numId w:val="1"/>
        </w:numPr>
        <w:spacing w:after="0" w:line="360" w:lineRule="atLeast"/>
        <w:ind w:left="0"/>
        <w:jc w:val="both"/>
        <w:textAlignment w:val="baseline"/>
        <w:rPr>
          <w:rFonts w:ascii="Trebuchet MS" w:eastAsia="Times New Roman" w:hAnsi="Trebuchet MS" w:cs="Times New Roman"/>
          <w:sz w:val="28"/>
          <w:szCs w:val="28"/>
          <w:lang w:eastAsia="el-GR"/>
        </w:rPr>
      </w:pPr>
      <w:r w:rsidRPr="00FC54AF">
        <w:rPr>
          <w:rFonts w:ascii="Trebuchet MS" w:eastAsia="Times New Roman" w:hAnsi="Trebuchet MS" w:cs="Times New Roman"/>
          <w:sz w:val="28"/>
          <w:szCs w:val="28"/>
          <w:lang w:eastAsia="el-GR"/>
        </w:rPr>
        <w:t>Σε επίπεδο πνευματικής λειτουργίας, έρευνες έχουν δείξει ότι τα παιδιά τα οποία ασκούνται εμφανίζουν </w:t>
      </w:r>
      <w:r w:rsidRPr="00FC54AF">
        <w:rPr>
          <w:rFonts w:ascii="Trebuchet MS" w:eastAsia="Times New Roman" w:hAnsi="Trebuchet MS" w:cs="Times New Roman"/>
          <w:b/>
          <w:bCs/>
          <w:sz w:val="28"/>
          <w:szCs w:val="28"/>
          <w:lang w:eastAsia="el-GR"/>
        </w:rPr>
        <w:t>μεγαλύτερα ποσοστά επιτυχίας στα σχολικά μαθήματα.</w:t>
      </w:r>
    </w:p>
    <w:p w:rsidR="00FC54AF" w:rsidRPr="00FC54AF" w:rsidRDefault="00FC54AF" w:rsidP="00FC54AF">
      <w:pPr>
        <w:numPr>
          <w:ilvl w:val="0"/>
          <w:numId w:val="1"/>
        </w:numPr>
        <w:spacing w:after="0" w:line="360" w:lineRule="atLeast"/>
        <w:ind w:left="0"/>
        <w:jc w:val="both"/>
        <w:textAlignment w:val="baseline"/>
        <w:rPr>
          <w:rFonts w:ascii="Trebuchet MS" w:eastAsia="Times New Roman" w:hAnsi="Trebuchet MS" w:cs="Times New Roman"/>
          <w:sz w:val="28"/>
          <w:szCs w:val="28"/>
          <w:lang w:eastAsia="el-GR"/>
        </w:rPr>
      </w:pPr>
      <w:r w:rsidRPr="00FC54AF">
        <w:rPr>
          <w:rFonts w:ascii="Trebuchet MS" w:eastAsia="Times New Roman" w:hAnsi="Trebuchet MS" w:cs="Times New Roman"/>
          <w:sz w:val="28"/>
          <w:szCs w:val="28"/>
          <w:lang w:eastAsia="el-GR"/>
        </w:rPr>
        <w:t>Τέλος, μια πιο μακροπρόθεσμη αλλά ιδιαίτερα σημαντική επίδραση της άσκησης είναι ότι τα παιδιά που είναι σωματικά δραστήρια ακολουθούν και </w:t>
      </w:r>
      <w:r w:rsidRPr="00FC54AF">
        <w:rPr>
          <w:rFonts w:ascii="Trebuchet MS" w:eastAsia="Times New Roman" w:hAnsi="Trebuchet MS" w:cs="Times New Roman"/>
          <w:b/>
          <w:bCs/>
          <w:sz w:val="28"/>
          <w:szCs w:val="28"/>
          <w:lang w:eastAsia="el-GR"/>
        </w:rPr>
        <w:t>έναν συνολικότερα πιο υγιεινό τρόπο ζωής</w:t>
      </w:r>
      <w:r w:rsidRPr="00FC54AF">
        <w:rPr>
          <w:rFonts w:ascii="Trebuchet MS" w:eastAsia="Times New Roman" w:hAnsi="Trebuchet MS" w:cs="Times New Roman"/>
          <w:sz w:val="28"/>
          <w:szCs w:val="28"/>
          <w:lang w:eastAsia="el-GR"/>
        </w:rPr>
        <w:t>, αποφεύγοντας την κατάχρηση αλκοόλ, το κάπνισμα ή τη χρήση ουσιών τόσο κατά τη φάση της ανάπτυξής τους, όσο και στην ενήλικη ζωή τους.</w:t>
      </w:r>
    </w:p>
    <w:p w:rsidR="00EB68DA" w:rsidRPr="00FC54AF" w:rsidRDefault="00EB68DA">
      <w:pPr>
        <w:rPr>
          <w:rFonts w:ascii="Trebuchet MS" w:hAnsi="Trebuchet MS" w:cs="Times New Roman"/>
          <w:sz w:val="28"/>
          <w:szCs w:val="28"/>
        </w:rPr>
      </w:pPr>
    </w:p>
    <w:sectPr w:rsidR="00EB68DA" w:rsidRPr="00FC54AF" w:rsidSect="00EB68D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81C5C"/>
    <w:multiLevelType w:val="multilevel"/>
    <w:tmpl w:val="1D8A94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5B5338"/>
    <w:rsid w:val="002B2117"/>
    <w:rsid w:val="003365C2"/>
    <w:rsid w:val="005B5338"/>
    <w:rsid w:val="005F133C"/>
    <w:rsid w:val="009B4B59"/>
    <w:rsid w:val="00CF27A9"/>
    <w:rsid w:val="00EB68DA"/>
    <w:rsid w:val="00F06340"/>
    <w:rsid w:val="00FC54A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8DA"/>
  </w:style>
  <w:style w:type="paragraph" w:styleId="1">
    <w:name w:val="heading 1"/>
    <w:basedOn w:val="a"/>
    <w:next w:val="a"/>
    <w:link w:val="1Char"/>
    <w:uiPriority w:val="9"/>
    <w:qFormat/>
    <w:rsid w:val="00FC54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Char"/>
    <w:uiPriority w:val="9"/>
    <w:qFormat/>
    <w:rsid w:val="005B5338"/>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5B5338"/>
    <w:rPr>
      <w:rFonts w:ascii="Times New Roman" w:eastAsia="Times New Roman" w:hAnsi="Times New Roman" w:cs="Times New Roman"/>
      <w:b/>
      <w:bCs/>
      <w:sz w:val="27"/>
      <w:szCs w:val="27"/>
      <w:lang w:eastAsia="el-GR"/>
    </w:rPr>
  </w:style>
  <w:style w:type="paragraph" w:styleId="a3">
    <w:name w:val="Balloon Text"/>
    <w:basedOn w:val="a"/>
    <w:link w:val="Char"/>
    <w:uiPriority w:val="99"/>
    <w:semiHidden/>
    <w:unhideWhenUsed/>
    <w:rsid w:val="005B533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B5338"/>
    <w:rPr>
      <w:rFonts w:ascii="Tahoma" w:hAnsi="Tahoma" w:cs="Tahoma"/>
      <w:sz w:val="16"/>
      <w:szCs w:val="16"/>
    </w:rPr>
  </w:style>
  <w:style w:type="paragraph" w:customStyle="1" w:styleId="externalclassaa98141d227f44f3bce5a66f4be2402e">
    <w:name w:val="externalclassaa98141d227f44f3bce5a66f4be2402e"/>
    <w:basedOn w:val="a"/>
    <w:rsid w:val="00FC54A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FC54A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FC54AF"/>
    <w:rPr>
      <w:b/>
      <w:bCs/>
    </w:rPr>
  </w:style>
  <w:style w:type="character" w:customStyle="1" w:styleId="1Char">
    <w:name w:val="Επικεφαλίδα 1 Char"/>
    <w:basedOn w:val="a0"/>
    <w:link w:val="1"/>
    <w:uiPriority w:val="9"/>
    <w:rsid w:val="00FC54A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91661191">
      <w:bodyDiv w:val="1"/>
      <w:marLeft w:val="0"/>
      <w:marRight w:val="0"/>
      <w:marTop w:val="0"/>
      <w:marBottom w:val="0"/>
      <w:divBdr>
        <w:top w:val="none" w:sz="0" w:space="0" w:color="auto"/>
        <w:left w:val="none" w:sz="0" w:space="0" w:color="auto"/>
        <w:bottom w:val="none" w:sz="0" w:space="0" w:color="auto"/>
        <w:right w:val="none" w:sz="0" w:space="0" w:color="auto"/>
      </w:divBdr>
      <w:divsChild>
        <w:div w:id="860126484">
          <w:marLeft w:val="0"/>
          <w:marRight w:val="0"/>
          <w:marTop w:val="0"/>
          <w:marBottom w:val="0"/>
          <w:divBdr>
            <w:top w:val="none" w:sz="0" w:space="0" w:color="auto"/>
            <w:left w:val="none" w:sz="0" w:space="0" w:color="auto"/>
            <w:bottom w:val="none" w:sz="0" w:space="0" w:color="auto"/>
            <w:right w:val="none" w:sz="0" w:space="0" w:color="auto"/>
          </w:divBdr>
          <w:divsChild>
            <w:div w:id="1164736619">
              <w:marLeft w:val="0"/>
              <w:marRight w:val="0"/>
              <w:marTop w:val="0"/>
              <w:marBottom w:val="0"/>
              <w:divBdr>
                <w:top w:val="none" w:sz="0" w:space="0" w:color="auto"/>
                <w:left w:val="none" w:sz="0" w:space="0" w:color="auto"/>
                <w:bottom w:val="none" w:sz="0" w:space="0" w:color="auto"/>
                <w:right w:val="none" w:sz="0" w:space="0" w:color="auto"/>
              </w:divBdr>
            </w:div>
            <w:div w:id="1035497761">
              <w:marLeft w:val="0"/>
              <w:marRight w:val="0"/>
              <w:marTop w:val="0"/>
              <w:marBottom w:val="0"/>
              <w:divBdr>
                <w:top w:val="none" w:sz="0" w:space="0" w:color="auto"/>
                <w:left w:val="none" w:sz="0" w:space="0" w:color="auto"/>
                <w:bottom w:val="none" w:sz="0" w:space="0" w:color="auto"/>
                <w:right w:val="none" w:sz="0" w:space="0" w:color="auto"/>
              </w:divBdr>
            </w:div>
            <w:div w:id="581644197">
              <w:marLeft w:val="0"/>
              <w:marRight w:val="0"/>
              <w:marTop w:val="0"/>
              <w:marBottom w:val="0"/>
              <w:divBdr>
                <w:top w:val="none" w:sz="0" w:space="0" w:color="auto"/>
                <w:left w:val="none" w:sz="0" w:space="0" w:color="auto"/>
                <w:bottom w:val="none" w:sz="0" w:space="0" w:color="auto"/>
                <w:right w:val="none" w:sz="0" w:space="0" w:color="auto"/>
              </w:divBdr>
            </w:div>
            <w:div w:id="1469977734">
              <w:marLeft w:val="0"/>
              <w:marRight w:val="0"/>
              <w:marTop w:val="0"/>
              <w:marBottom w:val="0"/>
              <w:divBdr>
                <w:top w:val="none" w:sz="0" w:space="0" w:color="auto"/>
                <w:left w:val="none" w:sz="0" w:space="0" w:color="auto"/>
                <w:bottom w:val="none" w:sz="0" w:space="0" w:color="auto"/>
                <w:right w:val="none" w:sz="0" w:space="0" w:color="auto"/>
              </w:divBdr>
            </w:div>
            <w:div w:id="155693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35628">
      <w:bodyDiv w:val="1"/>
      <w:marLeft w:val="0"/>
      <w:marRight w:val="0"/>
      <w:marTop w:val="0"/>
      <w:marBottom w:val="0"/>
      <w:divBdr>
        <w:top w:val="none" w:sz="0" w:space="0" w:color="auto"/>
        <w:left w:val="none" w:sz="0" w:space="0" w:color="auto"/>
        <w:bottom w:val="none" w:sz="0" w:space="0" w:color="auto"/>
        <w:right w:val="none" w:sz="0" w:space="0" w:color="auto"/>
      </w:divBdr>
      <w:divsChild>
        <w:div w:id="884147789">
          <w:marLeft w:val="0"/>
          <w:marRight w:val="0"/>
          <w:marTop w:val="0"/>
          <w:marBottom w:val="0"/>
          <w:divBdr>
            <w:top w:val="none" w:sz="0" w:space="0" w:color="auto"/>
            <w:left w:val="none" w:sz="0" w:space="0" w:color="auto"/>
            <w:bottom w:val="none" w:sz="0" w:space="0" w:color="auto"/>
            <w:right w:val="none" w:sz="0" w:space="0" w:color="auto"/>
          </w:divBdr>
          <w:divsChild>
            <w:div w:id="261644846">
              <w:marLeft w:val="0"/>
              <w:marRight w:val="0"/>
              <w:marTop w:val="0"/>
              <w:marBottom w:val="0"/>
              <w:divBdr>
                <w:top w:val="none" w:sz="0" w:space="0" w:color="auto"/>
                <w:left w:val="none" w:sz="0" w:space="0" w:color="auto"/>
                <w:bottom w:val="none" w:sz="0" w:space="0" w:color="auto"/>
                <w:right w:val="none" w:sz="0" w:space="0" w:color="auto"/>
              </w:divBdr>
              <w:divsChild>
                <w:div w:id="6056823">
                  <w:marLeft w:val="0"/>
                  <w:marRight w:val="0"/>
                  <w:marTop w:val="0"/>
                  <w:marBottom w:val="0"/>
                  <w:divBdr>
                    <w:top w:val="none" w:sz="0" w:space="0" w:color="auto"/>
                    <w:left w:val="none" w:sz="0" w:space="0" w:color="auto"/>
                    <w:bottom w:val="none" w:sz="0" w:space="0" w:color="auto"/>
                    <w:right w:val="none" w:sz="0" w:space="0" w:color="auto"/>
                  </w:divBdr>
                  <w:divsChild>
                    <w:div w:id="189606474">
                      <w:marLeft w:val="0"/>
                      <w:marRight w:val="0"/>
                      <w:marTop w:val="0"/>
                      <w:marBottom w:val="0"/>
                      <w:divBdr>
                        <w:top w:val="none" w:sz="0" w:space="0" w:color="auto"/>
                        <w:left w:val="none" w:sz="0" w:space="0" w:color="auto"/>
                        <w:bottom w:val="none" w:sz="0" w:space="0" w:color="auto"/>
                        <w:right w:val="none" w:sz="0" w:space="0" w:color="auto"/>
                      </w:divBdr>
                      <w:divsChild>
                        <w:div w:id="2124877271">
                          <w:marLeft w:val="0"/>
                          <w:marRight w:val="0"/>
                          <w:marTop w:val="0"/>
                          <w:marBottom w:val="0"/>
                          <w:divBdr>
                            <w:top w:val="none" w:sz="0" w:space="0" w:color="auto"/>
                            <w:left w:val="none" w:sz="0" w:space="0" w:color="auto"/>
                            <w:bottom w:val="none" w:sz="0" w:space="0" w:color="auto"/>
                            <w:right w:val="none" w:sz="0" w:space="0" w:color="auto"/>
                          </w:divBdr>
                          <w:divsChild>
                            <w:div w:id="276790210">
                              <w:marLeft w:val="0"/>
                              <w:marRight w:val="0"/>
                              <w:marTop w:val="0"/>
                              <w:marBottom w:val="0"/>
                              <w:divBdr>
                                <w:top w:val="none" w:sz="0" w:space="0" w:color="auto"/>
                                <w:left w:val="none" w:sz="0" w:space="0" w:color="auto"/>
                                <w:bottom w:val="none" w:sz="0" w:space="0" w:color="auto"/>
                                <w:right w:val="none" w:sz="0" w:space="0" w:color="auto"/>
                              </w:divBdr>
                              <w:divsChild>
                                <w:div w:id="105083902">
                                  <w:marLeft w:val="0"/>
                                  <w:marRight w:val="0"/>
                                  <w:marTop w:val="0"/>
                                  <w:marBottom w:val="0"/>
                                  <w:divBdr>
                                    <w:top w:val="none" w:sz="0" w:space="0" w:color="auto"/>
                                    <w:left w:val="none" w:sz="0" w:space="0" w:color="auto"/>
                                    <w:bottom w:val="none" w:sz="0" w:space="0" w:color="auto"/>
                                    <w:right w:val="none" w:sz="0" w:space="0" w:color="auto"/>
                                  </w:divBdr>
                                  <w:divsChild>
                                    <w:div w:id="21127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578259">
                  <w:marLeft w:val="0"/>
                  <w:marRight w:val="0"/>
                  <w:marTop w:val="0"/>
                  <w:marBottom w:val="0"/>
                  <w:divBdr>
                    <w:top w:val="none" w:sz="0" w:space="0" w:color="auto"/>
                    <w:left w:val="none" w:sz="0" w:space="0" w:color="auto"/>
                    <w:bottom w:val="none" w:sz="0" w:space="0" w:color="auto"/>
                    <w:right w:val="none" w:sz="0" w:space="0" w:color="auto"/>
                  </w:divBdr>
                  <w:divsChild>
                    <w:div w:id="31659023">
                      <w:marLeft w:val="0"/>
                      <w:marRight w:val="0"/>
                      <w:marTop w:val="0"/>
                      <w:marBottom w:val="0"/>
                      <w:divBdr>
                        <w:top w:val="none" w:sz="0" w:space="0" w:color="auto"/>
                        <w:left w:val="none" w:sz="0" w:space="0" w:color="auto"/>
                        <w:bottom w:val="none" w:sz="0" w:space="0" w:color="auto"/>
                        <w:right w:val="none" w:sz="0" w:space="0" w:color="auto"/>
                      </w:divBdr>
                      <w:divsChild>
                        <w:div w:id="1456020632">
                          <w:marLeft w:val="0"/>
                          <w:marRight w:val="0"/>
                          <w:marTop w:val="0"/>
                          <w:marBottom w:val="0"/>
                          <w:divBdr>
                            <w:top w:val="none" w:sz="0" w:space="0" w:color="auto"/>
                            <w:left w:val="none" w:sz="0" w:space="0" w:color="auto"/>
                            <w:bottom w:val="none" w:sz="0" w:space="0" w:color="auto"/>
                            <w:right w:val="none" w:sz="0" w:space="0" w:color="auto"/>
                          </w:divBdr>
                          <w:divsChild>
                            <w:div w:id="1280838699">
                              <w:marLeft w:val="0"/>
                              <w:marRight w:val="0"/>
                              <w:marTop w:val="0"/>
                              <w:marBottom w:val="0"/>
                              <w:divBdr>
                                <w:top w:val="none" w:sz="0" w:space="0" w:color="auto"/>
                                <w:left w:val="none" w:sz="0" w:space="0" w:color="auto"/>
                                <w:bottom w:val="none" w:sz="0" w:space="0" w:color="auto"/>
                                <w:right w:val="none" w:sz="0" w:space="0" w:color="auto"/>
                              </w:divBdr>
                              <w:divsChild>
                                <w:div w:id="17529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378533">
          <w:marLeft w:val="0"/>
          <w:marRight w:val="0"/>
          <w:marTop w:val="0"/>
          <w:marBottom w:val="0"/>
          <w:divBdr>
            <w:top w:val="none" w:sz="0" w:space="0" w:color="auto"/>
            <w:left w:val="none" w:sz="0" w:space="0" w:color="auto"/>
            <w:bottom w:val="none" w:sz="0" w:space="0" w:color="auto"/>
            <w:right w:val="none" w:sz="0" w:space="0" w:color="auto"/>
          </w:divBdr>
          <w:divsChild>
            <w:div w:id="1134836069">
              <w:marLeft w:val="0"/>
              <w:marRight w:val="0"/>
              <w:marTop w:val="0"/>
              <w:marBottom w:val="0"/>
              <w:divBdr>
                <w:top w:val="none" w:sz="0" w:space="0" w:color="auto"/>
                <w:left w:val="none" w:sz="0" w:space="0" w:color="auto"/>
                <w:bottom w:val="none" w:sz="0" w:space="0" w:color="auto"/>
                <w:right w:val="none" w:sz="0" w:space="0" w:color="auto"/>
              </w:divBdr>
              <w:divsChild>
                <w:div w:id="2100178375">
                  <w:marLeft w:val="0"/>
                  <w:marRight w:val="0"/>
                  <w:marTop w:val="0"/>
                  <w:marBottom w:val="0"/>
                  <w:divBdr>
                    <w:top w:val="none" w:sz="0" w:space="0" w:color="auto"/>
                    <w:left w:val="none" w:sz="0" w:space="0" w:color="auto"/>
                    <w:bottom w:val="none" w:sz="0" w:space="0" w:color="auto"/>
                    <w:right w:val="none" w:sz="0" w:space="0" w:color="auto"/>
                  </w:divBdr>
                  <w:divsChild>
                    <w:div w:id="573471449">
                      <w:marLeft w:val="0"/>
                      <w:marRight w:val="0"/>
                      <w:marTop w:val="0"/>
                      <w:marBottom w:val="0"/>
                      <w:divBdr>
                        <w:top w:val="none" w:sz="0" w:space="0" w:color="auto"/>
                        <w:left w:val="none" w:sz="0" w:space="0" w:color="auto"/>
                        <w:bottom w:val="none" w:sz="0" w:space="0" w:color="auto"/>
                        <w:right w:val="none" w:sz="0" w:space="0" w:color="auto"/>
                      </w:divBdr>
                      <w:divsChild>
                        <w:div w:id="1168785647">
                          <w:marLeft w:val="0"/>
                          <w:marRight w:val="0"/>
                          <w:marTop w:val="0"/>
                          <w:marBottom w:val="0"/>
                          <w:divBdr>
                            <w:top w:val="none" w:sz="0" w:space="0" w:color="auto"/>
                            <w:left w:val="none" w:sz="0" w:space="0" w:color="auto"/>
                            <w:bottom w:val="none" w:sz="0" w:space="0" w:color="auto"/>
                            <w:right w:val="none" w:sz="0" w:space="0" w:color="auto"/>
                          </w:divBdr>
                          <w:divsChild>
                            <w:div w:id="1713264371">
                              <w:marLeft w:val="0"/>
                              <w:marRight w:val="0"/>
                              <w:marTop w:val="0"/>
                              <w:marBottom w:val="0"/>
                              <w:divBdr>
                                <w:top w:val="none" w:sz="0" w:space="0" w:color="auto"/>
                                <w:left w:val="none" w:sz="0" w:space="0" w:color="auto"/>
                                <w:bottom w:val="none" w:sz="0" w:space="0" w:color="auto"/>
                                <w:right w:val="none" w:sz="0" w:space="0" w:color="auto"/>
                              </w:divBdr>
                              <w:divsChild>
                                <w:div w:id="1294097971">
                                  <w:marLeft w:val="0"/>
                                  <w:marRight w:val="0"/>
                                  <w:marTop w:val="0"/>
                                  <w:marBottom w:val="0"/>
                                  <w:divBdr>
                                    <w:top w:val="none" w:sz="0" w:space="0" w:color="auto"/>
                                    <w:left w:val="none" w:sz="0" w:space="0" w:color="auto"/>
                                    <w:bottom w:val="none" w:sz="0" w:space="0" w:color="auto"/>
                                    <w:right w:val="none" w:sz="0" w:space="0" w:color="auto"/>
                                  </w:divBdr>
                                  <w:divsChild>
                                    <w:div w:id="1222518328">
                                      <w:marLeft w:val="0"/>
                                      <w:marRight w:val="0"/>
                                      <w:marTop w:val="0"/>
                                      <w:marBottom w:val="0"/>
                                      <w:divBdr>
                                        <w:top w:val="none" w:sz="0" w:space="0" w:color="auto"/>
                                        <w:left w:val="none" w:sz="0" w:space="0" w:color="auto"/>
                                        <w:bottom w:val="none" w:sz="0" w:space="0" w:color="auto"/>
                                        <w:right w:val="none" w:sz="0" w:space="0" w:color="auto"/>
                                      </w:divBdr>
                                      <w:divsChild>
                                        <w:div w:id="7236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837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DC7CC-C488-4487-8150-81A87A1A8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862</Words>
  <Characters>4655</Characters>
  <Application>Microsoft Office Word</Application>
  <DocSecurity>0</DocSecurity>
  <Lines>38</Lines>
  <Paragraphs>11</Paragraphs>
  <ScaleCrop>false</ScaleCrop>
  <Company/>
  <LinksUpToDate>false</LinksUpToDate>
  <CharactersWithSpaces>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2</cp:revision>
  <cp:lastPrinted>2017-09-25T20:11:00Z</cp:lastPrinted>
  <dcterms:created xsi:type="dcterms:W3CDTF">2019-09-22T15:52:00Z</dcterms:created>
  <dcterms:modified xsi:type="dcterms:W3CDTF">2019-09-22T15:52:00Z</dcterms:modified>
</cp:coreProperties>
</file>